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2A" w:rsidRPr="008267BF" w:rsidRDefault="00AB1785" w:rsidP="008267BF">
      <w:pPr>
        <w:pStyle w:val="Textoindependiente"/>
        <w:jc w:val="center"/>
        <w:rPr>
          <w:b/>
          <w:bCs/>
          <w:szCs w:val="24"/>
        </w:rPr>
      </w:pPr>
      <w:r>
        <w:rPr>
          <w:b/>
          <w:bCs/>
          <w:szCs w:val="24"/>
        </w:rPr>
        <w:t>INSTITUTO TECN</w:t>
      </w:r>
      <w:r w:rsidR="009E09A4">
        <w:rPr>
          <w:b/>
          <w:bCs/>
          <w:szCs w:val="24"/>
        </w:rPr>
        <w:t>Ó</w:t>
      </w:r>
      <w:r>
        <w:rPr>
          <w:b/>
          <w:bCs/>
          <w:szCs w:val="24"/>
        </w:rPr>
        <w:t>LO</w:t>
      </w:r>
      <w:r w:rsidR="008267BF">
        <w:rPr>
          <w:b/>
          <w:bCs/>
          <w:szCs w:val="24"/>
        </w:rPr>
        <w:t>GICO DE HERMOSILLO</w:t>
      </w:r>
    </w:p>
    <w:p w:rsidR="00BC382A" w:rsidRDefault="00BC382A">
      <w:pPr>
        <w:pStyle w:val="Ttulo1"/>
        <w:tabs>
          <w:tab w:val="center" w:pos="6930"/>
          <w:tab w:val="left" w:pos="9750"/>
        </w:tabs>
        <w:spacing w:before="120" w:after="12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                                                      EVALUACIÓN DE PROVEEDORES               </w:t>
      </w:r>
      <w:r w:rsidR="00E45676">
        <w:rPr>
          <w:rFonts w:cs="Arial"/>
          <w:sz w:val="24"/>
          <w:szCs w:val="24"/>
        </w:rPr>
        <w:t xml:space="preserve">                       Fecha:(12</w:t>
      </w:r>
      <w:r>
        <w:rPr>
          <w:rFonts w:cs="Arial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850"/>
        <w:gridCol w:w="3791"/>
        <w:gridCol w:w="6415"/>
      </w:tblGrid>
      <w:tr w:rsidR="00BC382A"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ascii="Arial" w:hAnsi="Arial" w:cs="Arial"/>
                  <w:b/>
                  <w:bCs/>
                </w:rPr>
                <w:t>la Empresa</w:t>
              </w:r>
            </w:smartTag>
            <w:r>
              <w:rPr>
                <w:rFonts w:ascii="Arial" w:hAnsi="Arial" w:cs="Arial"/>
                <w:b/>
                <w:bCs/>
              </w:rPr>
              <w:t>: (2)</w:t>
            </w:r>
          </w:p>
        </w:tc>
        <w:tc>
          <w:tcPr>
            <w:tcW w:w="11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Domicilio: (3)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Ciudad: (4)</w:t>
            </w:r>
          </w:p>
        </w:tc>
      </w:tr>
      <w:tr w:rsidR="00BC382A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Teléfono: (5)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ind w:firstLine="708"/>
              <w:rPr>
                <w:rFonts w:ascii="Arial" w:hAnsi="Arial" w:cs="Arial"/>
                <w:b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 (6)</w:t>
            </w:r>
          </w:p>
        </w:tc>
      </w:tr>
      <w:tr w:rsidR="00BC382A"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Propietario o representante legal(7)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RFC: (8)</w:t>
            </w:r>
          </w:p>
        </w:tc>
      </w:tr>
    </w:tbl>
    <w:p w:rsidR="00BC382A" w:rsidRDefault="00BC382A">
      <w:pPr>
        <w:spacing w:before="60" w:after="60"/>
        <w:rPr>
          <w:rFonts w:ascii="Arial" w:hAnsi="Arial" w:cs="Arial"/>
          <w:b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160"/>
        <w:gridCol w:w="10562"/>
        <w:gridCol w:w="1984"/>
      </w:tblGrid>
      <w:tr w:rsidR="00BC382A">
        <w:trPr>
          <w:cantSplit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PUNTOS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CALIFICACIÓN (9)</w:t>
            </w:r>
          </w:p>
        </w:tc>
      </w:tr>
      <w:tr w:rsidR="00BC382A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Calidad de productos comprados.  (Mala 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, Buena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 xml:space="preserve">., Excelente </w:t>
            </w:r>
            <w:smartTag w:uri="urn:schemas-microsoft-com:office:smarttags" w:element="metricconverter">
              <w:smartTagPr>
                <w:attr w:name="ProductID" w:val="21 Pts"/>
              </w:smartTagPr>
              <w:r>
                <w:rPr>
                  <w:rFonts w:ascii="Arial" w:hAnsi="Arial" w:cs="Arial"/>
                </w:rPr>
                <w:t>21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Precio de productos comparados comparado con proveedores similares. (Mayor 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Igual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 xml:space="preserve">. Menor  21)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Tiempo máximo de entrega de los productos comprados  (más de 5 días 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 xml:space="preserve">., de </w:t>
            </w: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Arial" w:hAnsi="Arial" w:cs="Arial"/>
                </w:rPr>
                <w:t>2 a</w:t>
              </w:r>
            </w:smartTag>
            <w:r>
              <w:rPr>
                <w:rFonts w:ascii="Arial" w:hAnsi="Arial" w:cs="Arial"/>
              </w:rPr>
              <w:t xml:space="preserve"> 5 días </w:t>
            </w:r>
            <w:smartTag w:uri="urn:schemas-microsoft-com:office:smarttags" w:element="metricconverter">
              <w:smartTagPr>
                <w:attr w:name="ProductID" w:val="12 Pts"/>
              </w:smartTagPr>
              <w:r>
                <w:rPr>
                  <w:rFonts w:ascii="Arial" w:hAnsi="Arial" w:cs="Arial"/>
                </w:rPr>
                <w:t>12 Pts</w:t>
              </w:r>
            </w:smartTag>
            <w:r>
              <w:rPr>
                <w:rFonts w:ascii="Arial" w:hAnsi="Arial" w:cs="Arial"/>
              </w:rPr>
              <w:t xml:space="preserve">., el mismo día </w:t>
            </w:r>
            <w:smartTag w:uri="urn:schemas-microsoft-com:office:smarttags" w:element="metricconverter">
              <w:smartTagPr>
                <w:attr w:name="ProductID" w:val="16 Pts"/>
              </w:smartTagPr>
              <w:r>
                <w:rPr>
                  <w:rFonts w:ascii="Arial" w:hAnsi="Arial" w:cs="Arial"/>
                </w:rPr>
                <w:t>16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Ofrece tiempo de garantía en productos que la requieran (No ofrece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ofrece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78646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C382A">
              <w:rPr>
                <w:rFonts w:ascii="Arial" w:hAnsi="Arial" w:cs="Arial"/>
              </w:rPr>
              <w:t xml:space="preserve">. Atención y servicio al cliente (Mala </w:t>
            </w:r>
            <w:smartTag w:uri="urn:schemas-microsoft-com:office:smarttags" w:element="metricconverter">
              <w:smartTagPr>
                <w:attr w:name="ProductID" w:val="0 Pts"/>
              </w:smartTagPr>
              <w:r w:rsidR="00BC382A">
                <w:rPr>
                  <w:rFonts w:ascii="Arial" w:hAnsi="Arial" w:cs="Arial"/>
                </w:rPr>
                <w:t>0 Pts</w:t>
              </w:r>
            </w:smartTag>
            <w:r w:rsidR="00BC382A">
              <w:rPr>
                <w:rFonts w:ascii="Arial" w:hAnsi="Arial" w:cs="Arial"/>
              </w:rPr>
              <w:t xml:space="preserve">., Buena </w:t>
            </w:r>
            <w:smartTag w:uri="urn:schemas-microsoft-com:office:smarttags" w:element="metricconverter">
              <w:smartTagPr>
                <w:attr w:name="ProductID" w:val="5 Pts"/>
              </w:smartTagPr>
              <w:r w:rsidR="00BC382A">
                <w:rPr>
                  <w:rFonts w:ascii="Arial" w:hAnsi="Arial" w:cs="Arial"/>
                </w:rPr>
                <w:t>5 Pts</w:t>
              </w:r>
            </w:smartTag>
            <w:r w:rsidR="00BC382A">
              <w:rPr>
                <w:rFonts w:ascii="Arial" w:hAnsi="Arial" w:cs="Arial"/>
              </w:rPr>
              <w:t xml:space="preserve">., Excelente </w:t>
            </w:r>
            <w:smartTag w:uri="urn:schemas-microsoft-com:office:smarttags" w:element="metricconverter">
              <w:smartTagPr>
                <w:attr w:name="ProductID" w:val="10 Pts"/>
              </w:smartTagPr>
              <w:r w:rsidR="00BC382A">
                <w:rPr>
                  <w:rFonts w:ascii="Arial" w:hAnsi="Arial" w:cs="Arial"/>
                </w:rPr>
                <w:t>10 Pts</w:t>
              </w:r>
            </w:smartTag>
            <w:r w:rsidR="00BC382A"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78646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382A">
              <w:rPr>
                <w:rFonts w:ascii="Arial" w:hAnsi="Arial" w:cs="Arial"/>
              </w:rPr>
              <w:t xml:space="preserve">. Existencia (stock) de los productos que ofrece (No tiene </w:t>
            </w:r>
            <w:smartTag w:uri="urn:schemas-microsoft-com:office:smarttags" w:element="metricconverter">
              <w:smartTagPr>
                <w:attr w:name="ProductID" w:val="0 Pts"/>
              </w:smartTagPr>
              <w:r w:rsidR="00BC382A">
                <w:rPr>
                  <w:rFonts w:ascii="Arial" w:hAnsi="Arial" w:cs="Arial"/>
                </w:rPr>
                <w:t>0 Pts</w:t>
              </w:r>
            </w:smartTag>
            <w:r w:rsidR="00BC382A">
              <w:rPr>
                <w:rFonts w:ascii="Arial" w:hAnsi="Arial" w:cs="Arial"/>
              </w:rPr>
              <w:t xml:space="preserve">., Insuficiente </w:t>
            </w:r>
            <w:smartTag w:uri="urn:schemas-microsoft-com:office:smarttags" w:element="metricconverter">
              <w:smartTagPr>
                <w:attr w:name="ProductID" w:val="4 Pts"/>
              </w:smartTagPr>
              <w:r w:rsidR="00BC382A">
                <w:rPr>
                  <w:rFonts w:ascii="Arial" w:hAnsi="Arial" w:cs="Arial"/>
                </w:rPr>
                <w:t>4 Pts</w:t>
              </w:r>
            </w:smartTag>
            <w:r w:rsidR="00BC382A">
              <w:rPr>
                <w:rFonts w:ascii="Arial" w:hAnsi="Arial" w:cs="Arial"/>
              </w:rPr>
              <w:t xml:space="preserve">, Suficiente </w:t>
            </w:r>
            <w:smartTag w:uri="urn:schemas-microsoft-com:office:smarttags" w:element="metricconverter">
              <w:smartTagPr>
                <w:attr w:name="ProductID" w:val="7 Pts"/>
              </w:smartTagPr>
              <w:r w:rsidR="00BC382A">
                <w:rPr>
                  <w:rFonts w:ascii="Arial" w:hAnsi="Arial" w:cs="Arial"/>
                </w:rPr>
                <w:t>7 Pts</w:t>
              </w:r>
            </w:smartTag>
            <w:r w:rsidR="00BC382A"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78646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C382A">
              <w:rPr>
                <w:rFonts w:ascii="Arial" w:hAnsi="Arial" w:cs="Arial"/>
              </w:rPr>
              <w:t xml:space="preserve">. Actualiza su existencia (stock) de acuerdo a los nuevos productos que salen al mercado. (No </w:t>
            </w:r>
            <w:smartTag w:uri="urn:schemas-microsoft-com:office:smarttags" w:element="metricconverter">
              <w:smartTagPr>
                <w:attr w:name="ProductID" w:val="0 Pts"/>
              </w:smartTagPr>
              <w:r w:rsidR="00BC382A">
                <w:rPr>
                  <w:rFonts w:ascii="Arial" w:hAnsi="Arial" w:cs="Arial"/>
                </w:rPr>
                <w:t>0 Pts</w:t>
              </w:r>
            </w:smartTag>
            <w:r w:rsidR="00BC382A">
              <w:rPr>
                <w:rFonts w:ascii="Arial" w:hAnsi="Arial" w:cs="Arial"/>
              </w:rPr>
              <w:t xml:space="preserve">., Esporádicamente </w:t>
            </w:r>
            <w:smartTag w:uri="urn:schemas-microsoft-com:office:smarttags" w:element="metricconverter">
              <w:smartTagPr>
                <w:attr w:name="ProductID" w:val="2 Pts"/>
              </w:smartTagPr>
              <w:r w:rsidR="00BC382A">
                <w:rPr>
                  <w:rFonts w:ascii="Arial" w:hAnsi="Arial" w:cs="Arial"/>
                </w:rPr>
                <w:t>2 Pts</w:t>
              </w:r>
            </w:smartTag>
            <w:r w:rsidR="00BC382A">
              <w:rPr>
                <w:rFonts w:ascii="Arial" w:hAnsi="Arial" w:cs="Arial"/>
              </w:rPr>
              <w:t xml:space="preserve">., Siempre </w:t>
            </w:r>
            <w:smartTag w:uri="urn:schemas-microsoft-com:office:smarttags" w:element="metricconverter">
              <w:smartTagPr>
                <w:attr w:name="ProductID" w:val="5 Pts"/>
              </w:smartTagPr>
              <w:r w:rsidR="00BC382A">
                <w:rPr>
                  <w:rFonts w:ascii="Arial" w:hAnsi="Arial" w:cs="Arial"/>
                </w:rPr>
                <w:t>5 Pts</w:t>
              </w:r>
            </w:smartTag>
            <w:r w:rsidR="00BC382A"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Default="00BC382A">
            <w:pPr>
              <w:pStyle w:val="Ttulo2"/>
              <w:tabs>
                <w:tab w:val="left" w:pos="5926"/>
              </w:tabs>
              <w:spacing w:before="60" w:after="60"/>
              <w:ind w:right="131"/>
              <w:jc w:val="right"/>
              <w:rPr>
                <w:rFonts w:cs="Arial"/>
              </w:rPr>
            </w:pPr>
            <w:r>
              <w:rPr>
                <w:rFonts w:cs="Arial"/>
              </w:rPr>
              <w:t>TOTAL DE PUNTOS OBTENIDOS (10)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Default="00BC382A">
            <w:pPr>
              <w:ind w:left="-70"/>
              <w:rPr>
                <w:rFonts w:ascii="Arial" w:hAnsi="Arial" w:cs="Arial"/>
              </w:rPr>
            </w:pPr>
          </w:p>
        </w:tc>
      </w:tr>
    </w:tbl>
    <w:p w:rsidR="00BC382A" w:rsidRDefault="00BC382A"/>
    <w:tbl>
      <w:tblPr>
        <w:tblW w:w="138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82"/>
      </w:tblGrid>
      <w:tr w:rsidR="00BC382A">
        <w:tc>
          <w:tcPr>
            <w:tcW w:w="2338" w:type="dxa"/>
          </w:tcPr>
          <w:p w:rsidR="00BC382A" w:rsidRDefault="00BC382A">
            <w:r w:rsidRPr="0047361E">
              <w:rPr>
                <w:rFonts w:ascii="Arial" w:hAnsi="Arial" w:cs="Arial"/>
                <w:b/>
                <w:bCs/>
              </w:rPr>
              <w:t>COMENTARIOS</w:t>
            </w:r>
            <w:r w:rsidRPr="0047361E">
              <w:rPr>
                <w:rFonts w:ascii="Arial" w:hAnsi="Arial" w:cs="Arial"/>
              </w:rPr>
              <w:t>: (11)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BC382A" w:rsidRDefault="00BC382A"/>
        </w:tc>
      </w:tr>
      <w:tr w:rsidR="00BC382A">
        <w:tc>
          <w:tcPr>
            <w:tcW w:w="13820" w:type="dxa"/>
            <w:gridSpan w:val="2"/>
            <w:tcBorders>
              <w:bottom w:val="single" w:sz="4" w:space="0" w:color="auto"/>
            </w:tcBorders>
          </w:tcPr>
          <w:p w:rsidR="00BC382A" w:rsidRDefault="00BC382A"/>
        </w:tc>
      </w:tr>
      <w:tr w:rsidR="00BC382A">
        <w:tc>
          <w:tcPr>
            <w:tcW w:w="1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382A" w:rsidRDefault="00BC382A"/>
        </w:tc>
      </w:tr>
    </w:tbl>
    <w:p w:rsidR="00BC382A" w:rsidRDefault="00BC382A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Nota:</w:t>
      </w:r>
      <w:r>
        <w:rPr>
          <w:rFonts w:ascii="Arial" w:hAnsi="Arial" w:cs="Arial"/>
        </w:rPr>
        <w:t xml:space="preserve"> 1.El proveedor se considera evaluado y aprobado, si totaliza un  mínimo de 70 puntos.</w:t>
      </w:r>
    </w:p>
    <w:p w:rsidR="00BC382A" w:rsidRDefault="00BC382A">
      <w:pPr>
        <w:rPr>
          <w:rFonts w:ascii="Arial" w:hAnsi="Arial" w:cs="Arial"/>
        </w:rPr>
      </w:pPr>
      <w:r>
        <w:rPr>
          <w:rFonts w:ascii="Arial" w:hAnsi="Arial" w:cs="Arial"/>
        </w:rPr>
        <w:t>2. La re-evaluación de proveedores debe hacerse anualmente, utilizando los criterios de este mismo formato.</w:t>
      </w:r>
    </w:p>
    <w:p w:rsidR="00BC382A" w:rsidRDefault="00BC382A">
      <w:pPr>
        <w:rPr>
          <w:rFonts w:ascii="Arial" w:hAnsi="Arial" w:cs="Arial"/>
        </w:rPr>
      </w:pPr>
    </w:p>
    <w:p w:rsidR="0078646D" w:rsidRDefault="0078646D">
      <w:pPr>
        <w:rPr>
          <w:rFonts w:ascii="Arial" w:hAnsi="Arial" w:cs="Arial"/>
        </w:rPr>
      </w:pPr>
    </w:p>
    <w:p w:rsidR="00BC382A" w:rsidRPr="00E72D51" w:rsidRDefault="00BC382A">
      <w:pPr>
        <w:rPr>
          <w:rFonts w:ascii="Arial" w:hAnsi="Arial" w:cs="Arial"/>
          <w:b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1417"/>
        <w:gridCol w:w="6237"/>
      </w:tblGrid>
      <w:tr w:rsidR="00BC382A" w:rsidTr="00E45676">
        <w:tc>
          <w:tcPr>
            <w:tcW w:w="6238" w:type="dxa"/>
          </w:tcPr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Firma </w:t>
            </w:r>
          </w:p>
          <w:p w:rsidR="00706A50" w:rsidRPr="00366910" w:rsidRDefault="00362A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(1)</w:t>
            </w:r>
          </w:p>
          <w:p w:rsidR="00706A50" w:rsidRPr="00366910" w:rsidRDefault="00706A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910">
              <w:rPr>
                <w:rFonts w:ascii="Arial" w:hAnsi="Arial" w:cs="Arial"/>
                <w:b/>
              </w:rPr>
              <w:t>Jefe del Departamento de Recursos Materiales y Servicios</w:t>
            </w:r>
          </w:p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</w:tbl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INSTRUCTIVO DE  LLENADO</w:t>
      </w: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tbl>
      <w:tblPr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199"/>
      </w:tblGrid>
      <w:tr w:rsidR="00BC382A">
        <w:tc>
          <w:tcPr>
            <w:tcW w:w="2338" w:type="dxa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1199" w:type="dxa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BC382A">
        <w:trPr>
          <w:trHeight w:val="431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el nombre </w:t>
            </w:r>
            <w:r w:rsidR="00E45676">
              <w:rPr>
                <w:rFonts w:ascii="Arial" w:hAnsi="Arial" w:cs="Arial"/>
                <w:sz w:val="24"/>
              </w:rPr>
              <w:t xml:space="preserve">y firma </w:t>
            </w:r>
            <w:r>
              <w:rPr>
                <w:rFonts w:ascii="Arial" w:hAnsi="Arial" w:cs="Arial"/>
                <w:sz w:val="24"/>
              </w:rPr>
              <w:t>de Recursos Materiales y Serv</w:t>
            </w:r>
            <w:r w:rsidR="00AB1785">
              <w:rPr>
                <w:rFonts w:ascii="Arial" w:hAnsi="Arial" w:cs="Arial"/>
                <w:sz w:val="24"/>
              </w:rPr>
              <w:t>icios y/o Instituto Tecnológico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BC382A">
        <w:trPr>
          <w:trHeight w:val="401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empresa.</w:t>
            </w:r>
          </w:p>
        </w:tc>
      </w:tr>
      <w:tr w:rsidR="00BC382A">
        <w:trPr>
          <w:trHeight w:val="403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domicilio de la empresa.</w:t>
            </w:r>
          </w:p>
        </w:tc>
      </w:tr>
      <w:tr w:rsidR="00BC382A">
        <w:trPr>
          <w:trHeight w:val="411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ciudad donde se localiza la empresa.</w:t>
            </w:r>
          </w:p>
        </w:tc>
      </w:tr>
      <w:tr w:rsidR="00BC382A">
        <w:trPr>
          <w:trHeight w:val="417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número telefónico de la empresa.</w:t>
            </w:r>
          </w:p>
        </w:tc>
      </w:tr>
      <w:tr w:rsidR="00BC382A">
        <w:trPr>
          <w:trHeight w:val="344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correo electrónico.</w:t>
            </w:r>
          </w:p>
        </w:tc>
      </w:tr>
      <w:tr w:rsidR="00BC382A">
        <w:trPr>
          <w:trHeight w:val="363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del propietario o representante legal.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Registro Federal de Causantes.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</w:t>
            </w:r>
            <w:smartTag w:uri="urn:schemas-microsoft-com:office:smarttags" w:element="PersonName">
              <w:smartTagPr>
                <w:attr w:name="ProductID" w:val="la Calificaci￳n"/>
              </w:smartTagPr>
              <w:r>
                <w:rPr>
                  <w:rFonts w:ascii="Arial" w:hAnsi="Arial" w:cs="Arial"/>
                  <w:sz w:val="24"/>
                </w:rPr>
                <w:t>la Calificación</w:t>
              </w:r>
            </w:smartTag>
            <w:r>
              <w:rPr>
                <w:rFonts w:ascii="Arial" w:hAnsi="Arial" w:cs="Arial"/>
                <w:sz w:val="24"/>
              </w:rPr>
              <w:t xml:space="preserve"> obtenida en cada criterio.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total de puntos obtenidos.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cualquier comentario u observación pertinente.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E45676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 en la que se evalúa al proveedor.</w:t>
            </w:r>
          </w:p>
        </w:tc>
      </w:tr>
    </w:tbl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BC382A" w:rsidSect="00B83D49">
      <w:headerReference w:type="default" r:id="rId6"/>
      <w:footerReference w:type="default" r:id="rId7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6B" w:rsidRDefault="005A3D6B">
      <w:r>
        <w:separator/>
      </w:r>
    </w:p>
  </w:endnote>
  <w:endnote w:type="continuationSeparator" w:id="0">
    <w:p w:rsidR="005A3D6B" w:rsidRDefault="005A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82A" w:rsidRPr="001B1805" w:rsidRDefault="00901C5E">
    <w:pPr>
      <w:pStyle w:val="Piedepgina"/>
      <w:tabs>
        <w:tab w:val="left" w:pos="660"/>
        <w:tab w:val="right" w:pos="13855"/>
      </w:tabs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="00676046">
      <w:rPr>
        <w:rFonts w:ascii="Arial" w:hAnsi="Arial" w:cs="Arial"/>
        <w:b/>
        <w:bCs/>
        <w:sz w:val="16"/>
        <w:szCs w:val="16"/>
        <w:lang w:val="en-US"/>
      </w:rPr>
      <w:t>-AD-IT-0</w:t>
    </w:r>
    <w:r w:rsidR="00E45676">
      <w:rPr>
        <w:rFonts w:ascii="Arial" w:hAnsi="Arial" w:cs="Arial"/>
        <w:b/>
        <w:bCs/>
        <w:sz w:val="16"/>
        <w:szCs w:val="16"/>
        <w:lang w:val="en-US"/>
      </w:rPr>
      <w:t>0</w:t>
    </w:r>
    <w:r w:rsidR="00676046">
      <w:rPr>
        <w:rFonts w:ascii="Arial" w:hAnsi="Arial" w:cs="Arial"/>
        <w:b/>
        <w:bCs/>
        <w:sz w:val="16"/>
        <w:szCs w:val="16"/>
        <w:lang w:val="en-US"/>
      </w:rPr>
      <w:t>1-02</w:t>
    </w:r>
    <w:r w:rsidR="00676046">
      <w:rPr>
        <w:rFonts w:ascii="Arial" w:hAnsi="Arial" w:cs="Arial"/>
        <w:b/>
        <w:bCs/>
        <w:sz w:val="16"/>
        <w:szCs w:val="16"/>
        <w:lang w:val="en-US"/>
      </w:rPr>
      <w:tab/>
    </w:r>
    <w:r w:rsidR="00676046">
      <w:rPr>
        <w:rFonts w:ascii="Arial" w:hAnsi="Arial" w:cs="Arial"/>
        <w:b/>
        <w:bCs/>
        <w:sz w:val="16"/>
        <w:szCs w:val="16"/>
        <w:lang w:val="en-US"/>
      </w:rPr>
      <w:tab/>
    </w:r>
    <w:r w:rsidR="00676046">
      <w:rPr>
        <w:rFonts w:ascii="Arial" w:hAnsi="Arial" w:cs="Arial"/>
        <w:b/>
        <w:bCs/>
        <w:sz w:val="16"/>
        <w:szCs w:val="16"/>
        <w:lang w:val="en-US"/>
      </w:rPr>
      <w:tab/>
      <w:t xml:space="preserve">Rev. </w:t>
    </w:r>
    <w:r w:rsidR="001242C8">
      <w:rPr>
        <w:rFonts w:ascii="Arial" w:hAnsi="Arial" w:cs="Arial"/>
        <w:b/>
        <w:bCs/>
        <w:sz w:val="16"/>
        <w:szCs w:val="16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6B" w:rsidRDefault="005A3D6B">
      <w:r>
        <w:separator/>
      </w:r>
    </w:p>
  </w:footnote>
  <w:footnote w:type="continuationSeparator" w:id="0">
    <w:p w:rsidR="005A3D6B" w:rsidRDefault="005A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8080"/>
      <w:gridCol w:w="3260"/>
    </w:tblGrid>
    <w:tr w:rsidR="00BC382A">
      <w:trPr>
        <w:cantSplit/>
        <w:trHeight w:val="433"/>
      </w:trPr>
      <w:tc>
        <w:tcPr>
          <w:tcW w:w="2410" w:type="dxa"/>
          <w:vMerge w:val="restart"/>
          <w:vAlign w:val="center"/>
        </w:tcPr>
        <w:p w:rsidR="00BC382A" w:rsidRPr="006F1829" w:rsidRDefault="00125775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val="es-MX" w:eastAsia="es-MX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-274320</wp:posOffset>
                </wp:positionV>
                <wp:extent cx="575310" cy="579755"/>
                <wp:effectExtent l="19050" t="0" r="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</w:tcPr>
        <w:p w:rsidR="00BC382A" w:rsidRPr="00E72D51" w:rsidRDefault="00BC382A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</w:rPr>
          </w:pPr>
          <w:r w:rsidRPr="00E72D51">
            <w:rPr>
              <w:rFonts w:cs="Arial"/>
              <w:sz w:val="22"/>
              <w:szCs w:val="22"/>
            </w:rPr>
            <w:t xml:space="preserve">Formato para  Evaluación de Proveedores   </w:t>
          </w:r>
        </w:p>
      </w:tc>
      <w:tc>
        <w:tcPr>
          <w:tcW w:w="3260" w:type="dxa"/>
        </w:tcPr>
        <w:p w:rsidR="00BC382A" w:rsidRPr="00E72D51" w:rsidRDefault="00BC382A" w:rsidP="00676046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  <w:lang w:val="en-US"/>
            </w:rPr>
          </w:pPr>
          <w:r w:rsidRPr="00E72D51">
            <w:rPr>
              <w:rFonts w:cs="Arial"/>
              <w:sz w:val="22"/>
              <w:szCs w:val="22"/>
            </w:rPr>
            <w:t>Código:</w:t>
          </w:r>
          <w:r w:rsidR="00901C5E">
            <w:rPr>
              <w:rFonts w:cs="Arial"/>
              <w:sz w:val="22"/>
              <w:szCs w:val="22"/>
              <w:lang w:val="en-US"/>
            </w:rPr>
            <w:t>ITH</w:t>
          </w:r>
          <w:r w:rsidRPr="00E72D51">
            <w:rPr>
              <w:rFonts w:cs="Arial"/>
              <w:sz w:val="22"/>
              <w:szCs w:val="22"/>
              <w:lang w:val="en-US"/>
            </w:rPr>
            <w:t>-AD-</w:t>
          </w:r>
          <w:r w:rsidR="00676046">
            <w:rPr>
              <w:rFonts w:cs="Arial"/>
              <w:sz w:val="22"/>
              <w:szCs w:val="22"/>
              <w:lang w:val="en-US"/>
            </w:rPr>
            <w:t>IT-0</w:t>
          </w:r>
          <w:r w:rsidR="00E45676">
            <w:rPr>
              <w:rFonts w:cs="Arial"/>
              <w:sz w:val="22"/>
              <w:szCs w:val="22"/>
              <w:lang w:val="en-US"/>
            </w:rPr>
            <w:t>0</w:t>
          </w:r>
          <w:r w:rsidR="00676046">
            <w:rPr>
              <w:rFonts w:cs="Arial"/>
              <w:sz w:val="22"/>
              <w:szCs w:val="22"/>
              <w:lang w:val="en-US"/>
            </w:rPr>
            <w:t>1-</w:t>
          </w:r>
          <w:r w:rsidRPr="00E72D51">
            <w:rPr>
              <w:rFonts w:cs="Arial"/>
              <w:sz w:val="22"/>
              <w:szCs w:val="22"/>
              <w:lang w:val="en-US"/>
            </w:rPr>
            <w:t>02</w:t>
          </w:r>
        </w:p>
      </w:tc>
    </w:tr>
    <w:tr w:rsidR="00BC382A">
      <w:trPr>
        <w:cantSplit/>
        <w:trHeight w:val="340"/>
      </w:trPr>
      <w:tc>
        <w:tcPr>
          <w:tcW w:w="2410" w:type="dxa"/>
          <w:vMerge/>
        </w:tcPr>
        <w:p w:rsidR="00BC382A" w:rsidRDefault="00BC382A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8080" w:type="dxa"/>
          <w:vMerge w:val="restart"/>
          <w:vAlign w:val="center"/>
        </w:tcPr>
        <w:p w:rsidR="00BC382A" w:rsidRPr="00E72D51" w:rsidRDefault="00BC382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E72D51">
            <w:rPr>
              <w:rFonts w:ascii="Arial" w:hAnsi="Arial" w:cs="Arial"/>
              <w:b/>
              <w:sz w:val="22"/>
              <w:szCs w:val="22"/>
            </w:rPr>
            <w:t>Ref</w:t>
          </w:r>
          <w:r w:rsidR="001242C8">
            <w:rPr>
              <w:rFonts w:ascii="Arial" w:hAnsi="Arial" w:cs="Arial"/>
              <w:b/>
              <w:sz w:val="22"/>
              <w:szCs w:val="22"/>
            </w:rPr>
            <w:t>erencia a la norma ISO 9001:2015 8.4</w:t>
          </w:r>
        </w:p>
      </w:tc>
      <w:tc>
        <w:tcPr>
          <w:tcW w:w="3260" w:type="dxa"/>
          <w:vAlign w:val="center"/>
        </w:tcPr>
        <w:p w:rsidR="00BC382A" w:rsidRPr="00E72D51" w:rsidRDefault="001242C8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Revisión: 1</w:t>
          </w:r>
        </w:p>
      </w:tc>
    </w:tr>
    <w:tr w:rsidR="00BC382A">
      <w:trPr>
        <w:cantSplit/>
        <w:trHeight w:val="340"/>
      </w:trPr>
      <w:tc>
        <w:tcPr>
          <w:tcW w:w="2410" w:type="dxa"/>
          <w:vMerge/>
        </w:tcPr>
        <w:p w:rsidR="00BC382A" w:rsidRDefault="00BC382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8080" w:type="dxa"/>
          <w:vMerge/>
          <w:vAlign w:val="center"/>
        </w:tcPr>
        <w:p w:rsidR="00BC382A" w:rsidRPr="00E72D51" w:rsidRDefault="00BC382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260" w:type="dxa"/>
          <w:vAlign w:val="center"/>
        </w:tcPr>
        <w:p w:rsidR="00BC382A" w:rsidRPr="00E72D51" w:rsidRDefault="00BC382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E72D51">
            <w:rPr>
              <w:rFonts w:ascii="Arial" w:hAnsi="Arial" w:cs="Arial"/>
              <w:b/>
              <w:sz w:val="22"/>
              <w:szCs w:val="22"/>
            </w:rPr>
            <w:t xml:space="preserve">Hoja: </w:t>
          </w:r>
          <w:r w:rsidR="005E2A5F"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E2A5F"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1242C8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5E2A5F"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2</w:t>
          </w:r>
        </w:p>
      </w:tc>
    </w:tr>
  </w:tbl>
  <w:p w:rsidR="00BC382A" w:rsidRDefault="00BC382A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B1785"/>
    <w:rsid w:val="00040119"/>
    <w:rsid w:val="001242C8"/>
    <w:rsid w:val="00125775"/>
    <w:rsid w:val="001327C0"/>
    <w:rsid w:val="0017408C"/>
    <w:rsid w:val="001A4C9B"/>
    <w:rsid w:val="00296509"/>
    <w:rsid w:val="003176C1"/>
    <w:rsid w:val="00362A34"/>
    <w:rsid w:val="00365AC4"/>
    <w:rsid w:val="00366910"/>
    <w:rsid w:val="00367A47"/>
    <w:rsid w:val="003713E4"/>
    <w:rsid w:val="005549E8"/>
    <w:rsid w:val="005A3D6B"/>
    <w:rsid w:val="005E2A5F"/>
    <w:rsid w:val="005E7DF5"/>
    <w:rsid w:val="0063380C"/>
    <w:rsid w:val="00661153"/>
    <w:rsid w:val="00676046"/>
    <w:rsid w:val="006F1829"/>
    <w:rsid w:val="00706A50"/>
    <w:rsid w:val="00713CFB"/>
    <w:rsid w:val="0078646D"/>
    <w:rsid w:val="008267BF"/>
    <w:rsid w:val="008B7A40"/>
    <w:rsid w:val="009002D6"/>
    <w:rsid w:val="00901C5E"/>
    <w:rsid w:val="009E09A4"/>
    <w:rsid w:val="00A45018"/>
    <w:rsid w:val="00AB1785"/>
    <w:rsid w:val="00B83D49"/>
    <w:rsid w:val="00BC382A"/>
    <w:rsid w:val="00BC3A3B"/>
    <w:rsid w:val="00BD4553"/>
    <w:rsid w:val="00C1209C"/>
    <w:rsid w:val="00DA28FD"/>
    <w:rsid w:val="00E45676"/>
    <w:rsid w:val="00E6332A"/>
    <w:rsid w:val="00F4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CCEF364-26C2-419B-875B-A5C9934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D49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B83D49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B83D49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B83D4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B83D49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B83D49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B83D49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B83D49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B83D49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83D49"/>
    <w:pPr>
      <w:tabs>
        <w:tab w:val="center" w:pos="4419"/>
        <w:tab w:val="right" w:pos="8838"/>
      </w:tabs>
    </w:pPr>
  </w:style>
  <w:style w:type="character" w:styleId="Nmerodepgina">
    <w:name w:val="page number"/>
    <w:rsid w:val="00B83D49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B83D49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B83D49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B83D4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B83D49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B83D49"/>
    <w:rPr>
      <w:sz w:val="24"/>
      <w:lang w:val="en-US"/>
    </w:rPr>
  </w:style>
  <w:style w:type="character" w:styleId="Hipervnculo">
    <w:name w:val="Hyperlink"/>
    <w:basedOn w:val="Fuentedeprrafopredeter"/>
    <w:rsid w:val="00B83D49"/>
    <w:rPr>
      <w:color w:val="0000FF"/>
      <w:u w:val="single"/>
    </w:rPr>
  </w:style>
  <w:style w:type="character" w:styleId="Hipervnculovisitado">
    <w:name w:val="FollowedHyperlink"/>
    <w:basedOn w:val="Fuentedeprrafopredeter"/>
    <w:rsid w:val="00B83D49"/>
    <w:rPr>
      <w:color w:val="800080"/>
      <w:u w:val="single"/>
    </w:rPr>
  </w:style>
  <w:style w:type="paragraph" w:styleId="Sangradetextonormal">
    <w:name w:val="Body Text Indent"/>
    <w:basedOn w:val="Normal"/>
    <w:rsid w:val="00B83D49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B83D49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B83D49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B83D49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B83D49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B83D49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B83D49"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User</cp:lastModifiedBy>
  <cp:revision>5</cp:revision>
  <cp:lastPrinted>2011-10-25T18:22:00Z</cp:lastPrinted>
  <dcterms:created xsi:type="dcterms:W3CDTF">2016-03-03T18:20:00Z</dcterms:created>
  <dcterms:modified xsi:type="dcterms:W3CDTF">2018-02-19T16:00:00Z</dcterms:modified>
</cp:coreProperties>
</file>